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D5417" w14:textId="75478CCB" w:rsidR="008C508E" w:rsidRDefault="00C23B63" w:rsidP="008C508E">
      <w:pPr>
        <w:rPr>
          <w:lang w:val="ru-RU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Задание </w:t>
      </w:r>
      <w:r w:rsidR="008C508E">
        <w:rPr>
          <w:lang w:val="ru-RU"/>
        </w:rPr>
        <w:t xml:space="preserve"> </w:t>
      </w:r>
      <w:r>
        <w:rPr>
          <w:lang w:val="ru-RU"/>
        </w:rPr>
        <w:t>1.</w:t>
      </w:r>
    </w:p>
    <w:p w14:paraId="7273EAE7" w14:textId="77777777" w:rsidR="008C508E" w:rsidRDefault="008C508E" w:rsidP="008C508E">
      <w:pPr>
        <w:rPr>
          <w:rFonts w:asciiTheme="majorBidi" w:hAnsiTheme="majorBidi" w:cstheme="majorBidi"/>
          <w:sz w:val="28"/>
          <w:szCs w:val="28"/>
        </w:rPr>
      </w:pPr>
      <w:r w:rsidRPr="008C508E">
        <w:rPr>
          <w:rFonts w:asciiTheme="majorBidi" w:hAnsiTheme="majorBidi" w:cstheme="majorBidi"/>
          <w:sz w:val="28"/>
          <w:szCs w:val="28"/>
        </w:rPr>
        <w:t xml:space="preserve">Паводок </w:t>
      </w:r>
      <w:r>
        <w:rPr>
          <w:rFonts w:asciiTheme="majorBidi" w:hAnsiTheme="majorBidi" w:cstheme="majorBidi"/>
          <w:sz w:val="28"/>
          <w:szCs w:val="28"/>
          <w:lang w:val="ru-RU"/>
        </w:rPr>
        <w:t>-это …</w:t>
      </w:r>
      <w:r w:rsidRPr="008C508E">
        <w:rPr>
          <w:rFonts w:asciiTheme="majorBidi" w:hAnsiTheme="majorBidi" w:cstheme="majorBidi"/>
          <w:sz w:val="28"/>
          <w:szCs w:val="28"/>
        </w:rPr>
        <w:tab/>
      </w:r>
    </w:p>
    <w:p w14:paraId="54BC36BB" w14:textId="291AE8F9" w:rsidR="008C508E" w:rsidRPr="008C508E" w:rsidRDefault="008C508E" w:rsidP="008C508E">
      <w:pPr>
        <w:rPr>
          <w:rFonts w:asciiTheme="majorBidi" w:hAnsiTheme="majorBidi" w:cstheme="majorBidi"/>
          <w:sz w:val="28"/>
          <w:szCs w:val="28"/>
          <w:lang w:val="ru-RU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 А) </w:t>
      </w:r>
      <w:r w:rsidRPr="008C508E">
        <w:rPr>
          <w:rFonts w:asciiTheme="majorBidi" w:hAnsiTheme="majorBidi" w:cstheme="majorBidi"/>
          <w:sz w:val="28"/>
          <w:szCs w:val="28"/>
        </w:rPr>
        <w:t>постоянные или временные потоки воды, текущие в выработанном ими углублении рельефа, питающиеся за счет стока с их водосбора</w:t>
      </w:r>
      <w:r>
        <w:rPr>
          <w:rFonts w:asciiTheme="majorBidi" w:hAnsiTheme="majorBidi" w:cstheme="majorBidi"/>
          <w:sz w:val="28"/>
          <w:szCs w:val="28"/>
          <w:lang w:val="ru-RU"/>
        </w:rPr>
        <w:t>;</w:t>
      </w:r>
    </w:p>
    <w:p w14:paraId="5217CBB3" w14:textId="606D5A90" w:rsidR="008C508E" w:rsidRPr="008C508E" w:rsidRDefault="008C508E" w:rsidP="008C508E">
      <w:pPr>
        <w:rPr>
          <w:rFonts w:asciiTheme="majorBidi" w:hAnsiTheme="majorBidi" w:cstheme="majorBidi"/>
          <w:sz w:val="28"/>
          <w:szCs w:val="28"/>
          <w:lang w:val="ru-RU"/>
        </w:rPr>
      </w:pPr>
      <w:r w:rsidRPr="008C508E">
        <w:rPr>
          <w:rFonts w:asciiTheme="majorBidi" w:hAnsiTheme="majorBidi" w:cstheme="majorBidi"/>
          <w:sz w:val="28"/>
          <w:szCs w:val="28"/>
        </w:rPr>
        <w:t>B</w:t>
      </w:r>
      <w:r>
        <w:rPr>
          <w:rFonts w:asciiTheme="majorBidi" w:hAnsiTheme="majorBidi" w:cstheme="majorBidi"/>
          <w:sz w:val="28"/>
          <w:szCs w:val="28"/>
          <w:lang w:val="ru-RU"/>
        </w:rPr>
        <w:t>)</w:t>
      </w:r>
      <w:r w:rsidRPr="008C508E">
        <w:rPr>
          <w:rFonts w:asciiTheme="majorBidi" w:hAnsiTheme="majorBidi" w:cstheme="majorBidi"/>
          <w:sz w:val="28"/>
          <w:szCs w:val="28"/>
        </w:rPr>
        <w:t xml:space="preserve"> перемещение воды в виде потока по речному руслу</w:t>
      </w:r>
      <w:r>
        <w:rPr>
          <w:rFonts w:asciiTheme="majorBidi" w:hAnsiTheme="majorBidi" w:cstheme="majorBidi"/>
          <w:sz w:val="28"/>
          <w:szCs w:val="28"/>
          <w:lang w:val="ru-RU"/>
        </w:rPr>
        <w:t>;</w:t>
      </w:r>
    </w:p>
    <w:p w14:paraId="75EE8497" w14:textId="10E169E7" w:rsidR="008C508E" w:rsidRPr="008C508E" w:rsidRDefault="008C508E" w:rsidP="008C508E">
      <w:pPr>
        <w:rPr>
          <w:rFonts w:asciiTheme="majorBidi" w:hAnsiTheme="majorBidi" w:cstheme="majorBidi"/>
          <w:sz w:val="28"/>
          <w:szCs w:val="28"/>
          <w:lang w:val="ru-RU"/>
        </w:rPr>
      </w:pPr>
      <w:r w:rsidRPr="008C508E">
        <w:rPr>
          <w:rFonts w:asciiTheme="majorBidi" w:hAnsiTheme="majorBidi" w:cstheme="majorBidi"/>
          <w:sz w:val="28"/>
          <w:szCs w:val="28"/>
        </w:rPr>
        <w:t>C</w:t>
      </w:r>
      <w:r>
        <w:rPr>
          <w:rFonts w:asciiTheme="majorBidi" w:hAnsiTheme="majorBidi" w:cstheme="majorBidi"/>
          <w:sz w:val="28"/>
          <w:szCs w:val="28"/>
          <w:lang w:val="ru-RU"/>
        </w:rPr>
        <w:t>)</w:t>
      </w:r>
      <w:r w:rsidRPr="008C508E">
        <w:rPr>
          <w:rFonts w:asciiTheme="majorBidi" w:hAnsiTheme="majorBidi" w:cstheme="majorBidi"/>
          <w:sz w:val="28"/>
          <w:szCs w:val="28"/>
        </w:rPr>
        <w:t>продолжительное сезонное стояние низких уровней воды в реке, обусловленное ослаблением поверхностного стока и переходом реки, в основном, на грунтовое питание</w:t>
      </w:r>
      <w:r>
        <w:rPr>
          <w:rFonts w:asciiTheme="majorBidi" w:hAnsiTheme="majorBidi" w:cstheme="majorBidi"/>
          <w:sz w:val="28"/>
          <w:szCs w:val="28"/>
          <w:lang w:val="ru-RU"/>
        </w:rPr>
        <w:t>;</w:t>
      </w:r>
    </w:p>
    <w:p w14:paraId="5A618AA4" w14:textId="32A8889A" w:rsidR="008C508E" w:rsidRDefault="008C508E" w:rsidP="008C508E">
      <w:pPr>
        <w:rPr>
          <w:rFonts w:asciiTheme="majorBidi" w:hAnsiTheme="majorBidi" w:cstheme="majorBidi"/>
          <w:sz w:val="28"/>
          <w:szCs w:val="28"/>
        </w:rPr>
      </w:pPr>
      <w:bookmarkStart w:id="0" w:name="_Hlk125148694"/>
      <w:r w:rsidRPr="008C508E">
        <w:rPr>
          <w:rFonts w:asciiTheme="majorBidi" w:hAnsiTheme="majorBidi" w:cstheme="majorBidi"/>
          <w:sz w:val="28"/>
          <w:szCs w:val="28"/>
        </w:rPr>
        <w:t>D</w:t>
      </w:r>
      <w:bookmarkEnd w:id="0"/>
      <w:r>
        <w:rPr>
          <w:rFonts w:asciiTheme="majorBidi" w:hAnsiTheme="majorBidi" w:cstheme="majorBidi"/>
          <w:sz w:val="28"/>
          <w:szCs w:val="28"/>
          <w:lang w:val="ru-RU"/>
        </w:rPr>
        <w:t>)</w:t>
      </w:r>
      <w:r w:rsidRPr="008C508E">
        <w:rPr>
          <w:rFonts w:asciiTheme="majorBidi" w:hAnsiTheme="majorBidi" w:cstheme="majorBidi"/>
          <w:sz w:val="28"/>
          <w:szCs w:val="28"/>
        </w:rPr>
        <w:t>быстрое временное поднятие уровня воды в реках вследствие таяния снега, сильных дождей и т.д.</w:t>
      </w:r>
    </w:p>
    <w:p w14:paraId="068D52F1" w14:textId="1A833F87" w:rsidR="008C508E" w:rsidRDefault="008C508E" w:rsidP="008C508E">
      <w:pPr>
        <w:rPr>
          <w:rFonts w:asciiTheme="majorBidi" w:hAnsiTheme="majorBidi" w:cstheme="majorBidi"/>
          <w:sz w:val="28"/>
          <w:szCs w:val="28"/>
          <w:lang w:val="ru-RU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>Задание 2</w:t>
      </w:r>
    </w:p>
    <w:p w14:paraId="3828DC03" w14:textId="35EBC3D0" w:rsidR="008C508E" w:rsidRDefault="008C508E" w:rsidP="008C508E">
      <w:pPr>
        <w:rPr>
          <w:rFonts w:asciiTheme="majorBidi" w:hAnsiTheme="majorBidi" w:cstheme="majorBidi"/>
          <w:sz w:val="28"/>
          <w:szCs w:val="28"/>
          <w:lang w:val="ru-RU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Межень-это </w:t>
      </w:r>
      <w:r w:rsidR="00C23B63">
        <w:rPr>
          <w:rFonts w:asciiTheme="majorBidi" w:hAnsiTheme="majorBidi" w:cstheme="majorBidi"/>
          <w:sz w:val="28"/>
          <w:szCs w:val="28"/>
          <w:lang w:val="ru-RU"/>
        </w:rPr>
        <w:t>…</w:t>
      </w:r>
    </w:p>
    <w:p w14:paraId="6B10A418" w14:textId="7459A9D0" w:rsidR="008C508E" w:rsidRPr="008C508E" w:rsidRDefault="008C508E" w:rsidP="008C508E">
      <w:pPr>
        <w:rPr>
          <w:rFonts w:asciiTheme="majorBidi" w:hAnsiTheme="majorBidi" w:cstheme="majorBidi"/>
          <w:sz w:val="28"/>
          <w:szCs w:val="28"/>
          <w:lang w:val="ru-RU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А) </w:t>
      </w:r>
      <w:r w:rsidRPr="008C508E">
        <w:rPr>
          <w:rFonts w:asciiTheme="majorBidi" w:hAnsiTheme="majorBidi" w:cstheme="majorBidi"/>
          <w:sz w:val="28"/>
          <w:szCs w:val="28"/>
        </w:rPr>
        <w:t>это масса льда, которая движется по земной поверхности</w:t>
      </w:r>
      <w:r>
        <w:rPr>
          <w:rFonts w:asciiTheme="majorBidi" w:hAnsiTheme="majorBidi" w:cstheme="majorBidi"/>
          <w:sz w:val="28"/>
          <w:szCs w:val="28"/>
          <w:lang w:val="ru-RU"/>
        </w:rPr>
        <w:t>;</w:t>
      </w:r>
    </w:p>
    <w:p w14:paraId="1B7650DC" w14:textId="2A35D2CC" w:rsidR="008C508E" w:rsidRDefault="008C508E" w:rsidP="008C508E">
      <w:pPr>
        <w:rPr>
          <w:rFonts w:asciiTheme="majorBidi" w:hAnsiTheme="majorBidi" w:cstheme="majorBidi"/>
          <w:sz w:val="28"/>
          <w:szCs w:val="28"/>
          <w:lang w:val="ru-RU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В) </w:t>
      </w:r>
      <w:r w:rsidRPr="008C508E">
        <w:rPr>
          <w:rFonts w:asciiTheme="majorBidi" w:hAnsiTheme="majorBidi" w:cstheme="majorBidi"/>
          <w:sz w:val="28"/>
          <w:szCs w:val="28"/>
        </w:rPr>
        <w:t>воды, находящиеся в толще горных пород верхней части земной коры в жидком, твердом и газообразном состоянии</w:t>
      </w:r>
      <w:r>
        <w:rPr>
          <w:rFonts w:asciiTheme="majorBidi" w:hAnsiTheme="majorBidi" w:cstheme="majorBidi"/>
          <w:sz w:val="28"/>
          <w:szCs w:val="28"/>
          <w:lang w:val="ru-RU"/>
        </w:rPr>
        <w:t>;</w:t>
      </w:r>
    </w:p>
    <w:p w14:paraId="6DE4B5B9" w14:textId="676145E6" w:rsidR="008C508E" w:rsidRDefault="008C508E" w:rsidP="008C508E">
      <w:pPr>
        <w:rPr>
          <w:rFonts w:asciiTheme="majorBidi" w:hAnsiTheme="majorBidi" w:cstheme="majorBidi"/>
          <w:sz w:val="28"/>
          <w:szCs w:val="28"/>
          <w:lang w:val="ru-RU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С) </w:t>
      </w:r>
      <w:r w:rsidRPr="008C508E">
        <w:rPr>
          <w:rFonts w:asciiTheme="majorBidi" w:hAnsiTheme="majorBidi" w:cstheme="majorBidi"/>
          <w:sz w:val="28"/>
          <w:szCs w:val="28"/>
          <w:lang w:val="ru-RU"/>
        </w:rPr>
        <w:t>продолжительное сезонное стояние низких уровней воды в реке, обусловленное ослаблением поверхностного стока и переходом реки, в основном, на грунтовое питание</w:t>
      </w:r>
      <w:r>
        <w:rPr>
          <w:rFonts w:asciiTheme="majorBidi" w:hAnsiTheme="majorBidi" w:cstheme="majorBidi"/>
          <w:sz w:val="28"/>
          <w:szCs w:val="28"/>
          <w:lang w:val="ru-RU"/>
        </w:rPr>
        <w:t>;</w:t>
      </w:r>
    </w:p>
    <w:p w14:paraId="19C36BB0" w14:textId="578F8DE9" w:rsidR="008C508E" w:rsidRPr="008C508E" w:rsidRDefault="008C508E" w:rsidP="008C508E">
      <w:pPr>
        <w:rPr>
          <w:rFonts w:asciiTheme="majorBidi" w:hAnsiTheme="majorBidi" w:cstheme="majorBidi"/>
          <w:sz w:val="28"/>
          <w:szCs w:val="28"/>
          <w:lang w:val="ru-RU"/>
        </w:rPr>
      </w:pPr>
      <w:r w:rsidRPr="008C508E">
        <w:rPr>
          <w:rFonts w:asciiTheme="majorBidi" w:hAnsiTheme="majorBidi" w:cstheme="majorBidi"/>
          <w:sz w:val="28"/>
          <w:szCs w:val="28"/>
          <w:lang w:val="ru-RU"/>
        </w:rPr>
        <w:t>D</w:t>
      </w:r>
      <w:r>
        <w:rPr>
          <w:rFonts w:asciiTheme="majorBidi" w:hAnsiTheme="majorBidi" w:cstheme="majorBidi"/>
          <w:sz w:val="28"/>
          <w:szCs w:val="28"/>
          <w:lang w:val="ru-RU"/>
        </w:rPr>
        <w:t xml:space="preserve">) </w:t>
      </w:r>
      <w:r w:rsidRPr="008C508E">
        <w:rPr>
          <w:rFonts w:asciiTheme="majorBidi" w:hAnsiTheme="majorBidi" w:cstheme="majorBidi"/>
          <w:sz w:val="28"/>
          <w:szCs w:val="28"/>
          <w:lang w:val="ru-RU"/>
        </w:rPr>
        <w:t>быстрое временное поднятие уровня воды в реках вследствие таяния снега, сильных дождей и т.д.</w:t>
      </w:r>
    </w:p>
    <w:p w14:paraId="2508D879" w14:textId="77777777" w:rsidR="008C508E" w:rsidRPr="008C508E" w:rsidRDefault="008C508E" w:rsidP="008C508E">
      <w:pPr>
        <w:rPr>
          <w:rFonts w:asciiTheme="majorBidi" w:hAnsiTheme="majorBidi" w:cstheme="majorBidi"/>
          <w:sz w:val="28"/>
          <w:szCs w:val="28"/>
        </w:rPr>
      </w:pPr>
    </w:p>
    <w:p w14:paraId="1E7C2345" w14:textId="345F37DC" w:rsidR="008C508E" w:rsidRPr="008C508E" w:rsidRDefault="008C508E" w:rsidP="008C508E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>К</w:t>
      </w:r>
      <w:r w:rsidRPr="008C508E">
        <w:rPr>
          <w:rFonts w:asciiTheme="majorBidi" w:hAnsiTheme="majorBidi" w:cstheme="majorBidi"/>
          <w:sz w:val="28"/>
          <w:szCs w:val="28"/>
        </w:rPr>
        <w:t>люч: 1-D, 2-</w:t>
      </w:r>
      <w:r>
        <w:rPr>
          <w:rFonts w:asciiTheme="majorBidi" w:hAnsiTheme="majorBidi" w:cstheme="majorBidi"/>
          <w:sz w:val="28"/>
          <w:szCs w:val="28"/>
          <w:lang w:val="ru-RU"/>
        </w:rPr>
        <w:t>С</w:t>
      </w:r>
      <w:r w:rsidRPr="008C508E">
        <w:rPr>
          <w:rFonts w:asciiTheme="majorBidi" w:hAnsiTheme="majorBidi" w:cstheme="majorBidi"/>
          <w:sz w:val="28"/>
          <w:szCs w:val="28"/>
        </w:rPr>
        <w:t xml:space="preserve"> .</w:t>
      </w:r>
    </w:p>
    <w:p w14:paraId="19350FC3" w14:textId="77777777" w:rsidR="003834EC" w:rsidRPr="008C508E" w:rsidRDefault="00000000">
      <w:pPr>
        <w:rPr>
          <w:rFonts w:asciiTheme="majorBidi" w:hAnsiTheme="majorBidi" w:cstheme="majorBidi"/>
        </w:rPr>
      </w:pPr>
    </w:p>
    <w:sectPr w:rsidR="003834EC" w:rsidRPr="008C5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9EE"/>
    <w:rsid w:val="00173032"/>
    <w:rsid w:val="004F2E2B"/>
    <w:rsid w:val="008C508E"/>
    <w:rsid w:val="00AA59EE"/>
    <w:rsid w:val="00C2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565E6"/>
  <w15:chartTrackingRefBased/>
  <w15:docId w15:val="{10757517-2668-405C-A70F-7B1FEABDA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2023-01-20T17:05:00Z</dcterms:created>
  <dcterms:modified xsi:type="dcterms:W3CDTF">2023-01-20T17:13:00Z</dcterms:modified>
</cp:coreProperties>
</file>